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7175CE64"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914EBD">
        <w:rPr>
          <w:rFonts w:ascii="Times New Roman" w:hAnsi="Times New Roman"/>
          <w:b/>
          <w:color w:val="000000" w:themeColor="text1"/>
          <w:sz w:val="24"/>
          <w:szCs w:val="24"/>
        </w:rPr>
        <w:t>INFORMACINIŲ STENDŲ</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4961480C"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914EBD">
        <w:rPr>
          <w:rFonts w:ascii="Times New Roman" w:hAnsi="Times New Roman"/>
          <w:color w:val="000000" w:themeColor="text1"/>
          <w:sz w:val="24"/>
          <w:szCs w:val="24"/>
        </w:rPr>
        <w:t xml:space="preserve">informacinių stendų </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025A2370"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923754">
        <w:rPr>
          <w:rFonts w:ascii="Times New Roman" w:hAnsi="Times New Roman"/>
          <w:noProof/>
          <w:sz w:val="24"/>
          <w:szCs w:val="24"/>
        </w:rPr>
        <w:t xml:space="preserve"> </w:t>
      </w:r>
      <w:r w:rsidR="00914EBD">
        <w:rPr>
          <w:rFonts w:ascii="Times New Roman" w:hAnsi="Times New Roman"/>
          <w:color w:val="000000" w:themeColor="text1"/>
          <w:sz w:val="24"/>
          <w:szCs w:val="24"/>
        </w:rPr>
        <w:t>informaciniai stendai</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1DFDF455"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D50397">
        <w:rPr>
          <w:rFonts w:ascii="Times New Roman" w:hAnsi="Times New Roman"/>
          <w:noProof/>
          <w:sz w:val="24"/>
          <w:szCs w:val="24"/>
        </w:rPr>
        <w:t xml:space="preserve"> </w:t>
      </w:r>
      <w:r w:rsidR="00914EBD" w:rsidRPr="00914EBD">
        <w:rPr>
          <w:rFonts w:ascii="Times New Roman" w:hAnsi="Times New Roman"/>
          <w:noProof/>
          <w:sz w:val="24"/>
          <w:szCs w:val="24"/>
        </w:rPr>
        <w:t>35261000-1</w:t>
      </w:r>
      <w:r w:rsidR="005D2508" w:rsidRPr="008C6E7F">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6B7ABC5E"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9922DB">
        <w:rPr>
          <w:rFonts w:ascii="Times New Roman" w:hAnsi="Times New Roman"/>
          <w:color w:val="000000" w:themeColor="text1"/>
          <w:sz w:val="24"/>
          <w:szCs w:val="24"/>
        </w:rPr>
        <w:t xml:space="preserve">per </w:t>
      </w:r>
      <w:r w:rsidR="00914EBD">
        <w:rPr>
          <w:rFonts w:ascii="Times New Roman" w:hAnsi="Times New Roman"/>
          <w:color w:val="000000" w:themeColor="text1"/>
          <w:sz w:val="24"/>
          <w:szCs w:val="24"/>
        </w:rPr>
        <w:t>20 darbo dienų</w:t>
      </w:r>
      <w:r w:rsidR="009922DB">
        <w:rPr>
          <w:rFonts w:ascii="Times New Roman" w:hAnsi="Times New Roman"/>
          <w:color w:val="000000" w:themeColor="text1"/>
          <w:sz w:val="24"/>
          <w:szCs w:val="24"/>
        </w:rPr>
        <w:t xml:space="preserve"> nuo Sutarties pasirašymo dienos</w:t>
      </w:r>
      <w:r w:rsidR="00923754" w:rsidRPr="00923754">
        <w:rPr>
          <w:rFonts w:ascii="Times New Roman" w:hAnsi="Times New Roman"/>
          <w:color w:val="000000" w:themeColor="text1"/>
          <w:sz w:val="24"/>
          <w:szCs w:val="24"/>
        </w:rPr>
        <w:t>.</w:t>
      </w:r>
      <w:r w:rsidR="00923754" w:rsidRPr="008F2652">
        <w:rPr>
          <w:kern w:val="2"/>
          <w:szCs w:val="24"/>
        </w:rPr>
        <w:t xml:space="preserve"> </w:t>
      </w:r>
    </w:p>
    <w:p w14:paraId="3CE269A6" w14:textId="7A7B8EC9" w:rsidR="00635C1E" w:rsidRPr="00914EBD"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923754">
        <w:rPr>
          <w:rFonts w:ascii="Times New Roman" w:hAnsi="Times New Roman"/>
          <w:color w:val="000000" w:themeColor="text1"/>
          <w:sz w:val="24"/>
          <w:szCs w:val="24"/>
        </w:rPr>
        <w:lastRenderedPageBreak/>
        <w:t xml:space="preserve">Prekių </w:t>
      </w:r>
      <w:r w:rsidR="009922DB">
        <w:rPr>
          <w:rFonts w:ascii="Times New Roman" w:hAnsi="Times New Roman"/>
          <w:color w:val="000000" w:themeColor="text1"/>
          <w:sz w:val="24"/>
          <w:szCs w:val="24"/>
        </w:rPr>
        <w:t>pristatymo</w:t>
      </w:r>
      <w:r w:rsidR="00635C1E" w:rsidRPr="00923754">
        <w:rPr>
          <w:rFonts w:ascii="Times New Roman" w:hAnsi="Times New Roman"/>
          <w:color w:val="000000" w:themeColor="text1"/>
          <w:sz w:val="24"/>
          <w:szCs w:val="24"/>
        </w:rPr>
        <w:t xml:space="preserve"> vieta –</w:t>
      </w:r>
      <w:r w:rsidR="009922DB">
        <w:rPr>
          <w:rFonts w:ascii="Times New Roman" w:hAnsi="Times New Roman"/>
          <w:color w:val="000000" w:themeColor="text1"/>
          <w:sz w:val="24"/>
          <w:szCs w:val="24"/>
        </w:rPr>
        <w:t xml:space="preserve"> </w:t>
      </w:r>
      <w:r w:rsidR="00914EBD" w:rsidRPr="00914EBD">
        <w:rPr>
          <w:rFonts w:ascii="Times New Roman" w:hAnsi="Times New Roman"/>
          <w:noProof/>
          <w:sz w:val="24"/>
          <w:szCs w:val="24"/>
        </w:rPr>
        <w:t>1. Karaliaus Mindaugo 18, Jonavos raj., 2. A. Jaroševičiaus g. 10 B, Vilnius.</w:t>
      </w:r>
    </w:p>
    <w:p w14:paraId="2F534926" w14:textId="35F02EF9" w:rsidR="00923754" w:rsidRPr="00914EBD"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914EBD">
        <w:rPr>
          <w:rFonts w:ascii="Times New Roman" w:hAnsi="Times New Roman"/>
          <w:noProof/>
          <w:sz w:val="24"/>
          <w:szCs w:val="24"/>
        </w:rPr>
        <w:t xml:space="preserve">Prekių kiekis – </w:t>
      </w:r>
      <w:r w:rsidR="00914EBD" w:rsidRPr="00914EBD">
        <w:rPr>
          <w:rFonts w:ascii="Times New Roman" w:hAnsi="Times New Roman"/>
          <w:noProof/>
          <w:sz w:val="24"/>
          <w:szCs w:val="24"/>
        </w:rPr>
        <w:t>38 vnt. (30 vnt. Ruklos centrui, 8 vnt. Vilniaus centrui)</w:t>
      </w:r>
      <w:r w:rsidR="00914EBD" w:rsidRPr="00914EBD">
        <w:rPr>
          <w:rFonts w:ascii="Times New Roman" w:hAnsi="Times New Roman"/>
          <w:noProof/>
          <w:sz w:val="24"/>
          <w:szCs w:val="24"/>
        </w:rPr>
        <w:t>.</w:t>
      </w:r>
    </w:p>
    <w:p w14:paraId="61C9E56C" w14:textId="70EF386D" w:rsidR="008E28A2" w:rsidRPr="00D50397"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1F6173">
        <w:rPr>
          <w:rFonts w:ascii="Times New Roman" w:hAnsi="Times New Roman"/>
          <w:b/>
          <w:color w:val="000000" w:themeColor="text1"/>
          <w:sz w:val="24"/>
          <w:szCs w:val="24"/>
        </w:rPr>
        <w:t xml:space="preserve"> </w:t>
      </w:r>
      <w:r w:rsidR="00914EBD">
        <w:rPr>
          <w:rFonts w:ascii="Times New Roman" w:hAnsi="Times New Roman"/>
          <w:b/>
          <w:color w:val="000000" w:themeColor="text1"/>
          <w:sz w:val="24"/>
          <w:szCs w:val="24"/>
        </w:rPr>
        <w:t>2098,00</w:t>
      </w:r>
      <w:r w:rsidR="00923754">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 xml:space="preserve">Eur be PVM, </w:t>
      </w:r>
      <w:r w:rsidR="00914EBD">
        <w:rPr>
          <w:rFonts w:ascii="Times New Roman" w:hAnsi="Times New Roman"/>
          <w:b/>
          <w:color w:val="000000" w:themeColor="text1"/>
          <w:sz w:val="24"/>
          <w:szCs w:val="24"/>
        </w:rPr>
        <w:t>2538,58</w:t>
      </w:r>
      <w:r w:rsidR="00D50397" w:rsidRPr="00D50397">
        <w:rPr>
          <w:rFonts w:ascii="Times New Roman" w:hAnsi="Times New Roman"/>
          <w:b/>
          <w:color w:val="000000" w:themeColor="text1"/>
          <w:sz w:val="24"/>
          <w:szCs w:val="24"/>
        </w:rPr>
        <w:t xml:space="preserve"> 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77777777"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923754" w:rsidRP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w:t>
      </w:r>
      <w:r w:rsidR="00923754">
        <w:rPr>
          <w:rFonts w:ascii="Times New Roman" w:hAnsi="Times New Roman"/>
          <w:color w:val="000000" w:themeColor="text1"/>
          <w:sz w:val="24"/>
          <w:szCs w:val="24"/>
        </w:rPr>
        <w:t>:</w:t>
      </w:r>
    </w:p>
    <w:p w14:paraId="1F84659D" w14:textId="1A6FDC47" w:rsidR="00AA0444" w:rsidRPr="0060501E"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Maršrutas iki objekto planuojamas taip, kad būtų sunaudojama kuo mažiau degalų.</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48257894"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914EBD">
        <w:rPr>
          <w:rFonts w:ascii="Times New Roman" w:hAnsi="Times New Roman"/>
          <w:b/>
          <w:color w:val="000000" w:themeColor="text1"/>
          <w:sz w:val="24"/>
          <w:szCs w:val="24"/>
        </w:rPr>
        <w:t>spalio</w:t>
      </w:r>
      <w:r w:rsidR="001F6173">
        <w:rPr>
          <w:rFonts w:ascii="Times New Roman" w:hAnsi="Times New Roman"/>
          <w:b/>
          <w:color w:val="000000" w:themeColor="text1"/>
          <w:sz w:val="24"/>
          <w:szCs w:val="24"/>
        </w:rPr>
        <w:t xml:space="preserve"> </w:t>
      </w:r>
      <w:r w:rsidR="00914EBD">
        <w:rPr>
          <w:rFonts w:ascii="Times New Roman" w:hAnsi="Times New Roman"/>
          <w:b/>
          <w:color w:val="000000" w:themeColor="text1"/>
          <w:sz w:val="24"/>
          <w:szCs w:val="24"/>
        </w:rPr>
        <w:t>20</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0" w:name="_Toc466549116"/>
      <w:r w:rsidRPr="008E28A2">
        <w:rPr>
          <w:rFonts w:ascii="Times New Roman" w:hAnsi="Times New Roman"/>
          <w:sz w:val="24"/>
          <w:szCs w:val="24"/>
        </w:rPr>
        <w:t>VI. SUSIPAŽINIMO SU PASIŪLYMAIS PROCEDŪROS</w:t>
      </w:r>
      <w:bookmarkEnd w:id="0"/>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 xml:space="preserve">pasiūlymas neatitinka pirkimo dokumentuose nustatytų reikalavimų (pirkimo objektas neatitinka techninės specifikacijos ar kitų reikalavimų, pasiūlymas pateiktas ne Perkančiosios organizacijos </w:t>
      </w:r>
      <w:r w:rsidRPr="00C5356F">
        <w:rPr>
          <w:rFonts w:ascii="Times New Roman" w:hAnsi="Times New Roman"/>
          <w:color w:val="000000" w:themeColor="text1"/>
          <w:sz w:val="24"/>
          <w:szCs w:val="24"/>
        </w:rPr>
        <w:lastRenderedPageBreak/>
        <w:t>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641469"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41CB1E8B"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914EBD">
        <w:rPr>
          <w:rFonts w:ascii="Times New Roman" w:eastAsia="Times New Roman" w:hAnsi="Times New Roman"/>
          <w:b/>
          <w:sz w:val="24"/>
          <w:szCs w:val="24"/>
        </w:rPr>
        <w:t>INFORMACINIŲ STENDŲ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54AC13FA" w:rsidR="001D5962" w:rsidRPr="001D5962" w:rsidRDefault="00923754" w:rsidP="00AA0444">
            <w:pPr>
              <w:tabs>
                <w:tab w:val="left" w:pos="200"/>
              </w:tabs>
              <w:jc w:val="center"/>
              <w:rPr>
                <w:rFonts w:ascii="Times New Roman" w:hAnsi="Times New Roman"/>
                <w:sz w:val="24"/>
                <w:szCs w:val="24"/>
              </w:rPr>
            </w:pPr>
            <w:r>
              <w:rPr>
                <w:rFonts w:ascii="Times New Roman" w:hAnsi="Times New Roman"/>
                <w:sz w:val="24"/>
                <w:szCs w:val="24"/>
              </w:rPr>
              <w:t>Pr</w:t>
            </w:r>
            <w:r w:rsidR="009922DB">
              <w:rPr>
                <w:rFonts w:ascii="Times New Roman" w:hAnsi="Times New Roman"/>
                <w:sz w:val="24"/>
                <w:szCs w:val="24"/>
              </w:rPr>
              <w:t>ekių</w:t>
            </w:r>
            <w:r>
              <w:rPr>
                <w:rFonts w:ascii="Times New Roman" w:hAnsi="Times New Roman"/>
                <w:sz w:val="24"/>
                <w:szCs w:val="24"/>
              </w:rPr>
              <w:t xml:space="preserve"> k</w:t>
            </w:r>
            <w:r w:rsidR="001D5962" w:rsidRPr="001D5962">
              <w:rPr>
                <w:rFonts w:ascii="Times New Roman" w:hAnsi="Times New Roman"/>
                <w:sz w:val="24"/>
                <w:szCs w:val="24"/>
              </w:rPr>
              <w:t xml:space="preserve">iekis </w:t>
            </w:r>
            <w:r w:rsidR="00914EBD">
              <w:rPr>
                <w:rFonts w:ascii="Times New Roman" w:hAnsi="Times New Roman"/>
                <w:sz w:val="24"/>
                <w:szCs w:val="24"/>
              </w:rPr>
              <w:t>vnt.</w:t>
            </w:r>
          </w:p>
        </w:tc>
        <w:tc>
          <w:tcPr>
            <w:tcW w:w="1985" w:type="dxa"/>
          </w:tcPr>
          <w:p w14:paraId="195D3B88" w14:textId="3BC1B0D9" w:rsidR="001D5962" w:rsidRPr="001D5962" w:rsidRDefault="009922DB" w:rsidP="00AA0444">
            <w:pPr>
              <w:tabs>
                <w:tab w:val="left" w:pos="200"/>
              </w:tabs>
              <w:rPr>
                <w:rFonts w:ascii="Times New Roman" w:hAnsi="Times New Roman"/>
                <w:sz w:val="24"/>
                <w:szCs w:val="24"/>
              </w:rPr>
            </w:pPr>
            <w:r>
              <w:rPr>
                <w:rFonts w:ascii="Times New Roman" w:hAnsi="Times New Roman"/>
                <w:sz w:val="24"/>
                <w:szCs w:val="24"/>
              </w:rPr>
              <w:t>V</w:t>
            </w:r>
            <w:r w:rsidR="00923754">
              <w:rPr>
                <w:rFonts w:ascii="Times New Roman" w:hAnsi="Times New Roman"/>
                <w:sz w:val="24"/>
                <w:szCs w:val="24"/>
              </w:rPr>
              <w:t>iso kiekio k</w:t>
            </w:r>
            <w:r w:rsidR="001D5962" w:rsidRPr="001D5962">
              <w:rPr>
                <w:rFonts w:ascii="Times New Roman" w:hAnsi="Times New Roman"/>
                <w:sz w:val="24"/>
                <w:szCs w:val="24"/>
              </w:rPr>
              <w:t>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DE6C593" w14:textId="6A186917" w:rsidR="001D5962" w:rsidRPr="001D5962" w:rsidRDefault="001D5962" w:rsidP="00AA0444">
            <w:pPr>
              <w:rPr>
                <w:rFonts w:ascii="Times New Roman" w:hAnsi="Times New Roman"/>
                <w:sz w:val="24"/>
                <w:szCs w:val="24"/>
              </w:rPr>
            </w:pPr>
            <w:r w:rsidRPr="001D5962">
              <w:rPr>
                <w:rFonts w:ascii="Times New Roman" w:hAnsi="Times New Roman"/>
                <w:sz w:val="24"/>
                <w:szCs w:val="24"/>
              </w:rPr>
              <w:t xml:space="preserve"> </w:t>
            </w:r>
            <w:r w:rsidR="00914EBD">
              <w:rPr>
                <w:rFonts w:ascii="Times New Roman" w:hAnsi="Times New Roman"/>
                <w:sz w:val="24"/>
                <w:szCs w:val="24"/>
              </w:rPr>
              <w:t>Informaciniai stendai (kamštinės lentos)</w:t>
            </w:r>
          </w:p>
        </w:tc>
        <w:tc>
          <w:tcPr>
            <w:tcW w:w="4252" w:type="dxa"/>
          </w:tcPr>
          <w:p w14:paraId="69364C53" w14:textId="09A049EF" w:rsidR="001D5962" w:rsidRPr="001D5962" w:rsidRDefault="00914EBD" w:rsidP="00AA0444">
            <w:pPr>
              <w:jc w:val="center"/>
              <w:rPr>
                <w:rFonts w:ascii="Times New Roman" w:hAnsi="Times New Roman"/>
                <w:sz w:val="24"/>
                <w:szCs w:val="24"/>
              </w:rPr>
            </w:pPr>
            <w:r>
              <w:rPr>
                <w:rFonts w:ascii="Times New Roman" w:hAnsi="Times New Roman"/>
                <w:sz w:val="24"/>
                <w:szCs w:val="24"/>
              </w:rPr>
              <w:t>38 vnt.</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lastRenderedPageBreak/>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22B47EF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1" w:name="_Hlk89779532"/>
    </w:p>
    <w:p w14:paraId="017810AB" w14:textId="76242D69"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64EF0550" w14:textId="5EB83FFF"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5D7C11D2" w14:textId="5EDBCF56" w:rsidR="00923754" w:rsidRDefault="00923754" w:rsidP="00923754">
      <w:pPr>
        <w:suppressAutoHyphens w:val="0"/>
        <w:overflowPunct w:val="0"/>
        <w:autoSpaceDE w:val="0"/>
        <w:adjustRightInd w:val="0"/>
        <w:spacing w:after="0"/>
        <w:jc w:val="center"/>
        <w:rPr>
          <w:rFonts w:ascii="Times New Roman" w:eastAsia="Times New Roman" w:hAnsi="Times New Roman"/>
          <w:b/>
          <w:bCs/>
          <w:sz w:val="28"/>
          <w:szCs w:val="24"/>
        </w:rPr>
      </w:pPr>
      <w:r w:rsidRPr="00923754">
        <w:rPr>
          <w:rFonts w:ascii="Times New Roman" w:eastAsia="Times New Roman" w:hAnsi="Times New Roman"/>
          <w:b/>
          <w:bCs/>
          <w:sz w:val="28"/>
          <w:szCs w:val="24"/>
        </w:rPr>
        <w:t>TECHNINĖ SPECIFIKACIJA</w:t>
      </w:r>
    </w:p>
    <w:p w14:paraId="31AE0DE7" w14:textId="2C0D886A" w:rsidR="00897B3A" w:rsidRPr="00923754" w:rsidRDefault="00914EBD" w:rsidP="00923754">
      <w:pPr>
        <w:suppressAutoHyphens w:val="0"/>
        <w:overflowPunct w:val="0"/>
        <w:autoSpaceDE w:val="0"/>
        <w:adjustRightInd w:val="0"/>
        <w:spacing w:after="0"/>
        <w:jc w:val="center"/>
        <w:rPr>
          <w:rFonts w:ascii="Times New Roman" w:eastAsia="Times New Roman" w:hAnsi="Times New Roman"/>
          <w:b/>
          <w:bCs/>
          <w:sz w:val="28"/>
          <w:szCs w:val="24"/>
        </w:rPr>
      </w:pPr>
      <w:r>
        <w:rPr>
          <w:rFonts w:ascii="Times New Roman" w:eastAsia="Times New Roman" w:hAnsi="Times New Roman"/>
          <w:b/>
          <w:bCs/>
          <w:sz w:val="28"/>
          <w:szCs w:val="24"/>
        </w:rPr>
        <w:t>Informaciniai stendai (kamštinės lentos)</w:t>
      </w:r>
    </w:p>
    <w:p w14:paraId="06308935" w14:textId="77777777" w:rsidR="009922DB" w:rsidRDefault="009922DB" w:rsidP="009922DB"/>
    <w:tbl>
      <w:tblPr>
        <w:tblW w:w="15339" w:type="dxa"/>
        <w:tblInd w:w="108" w:type="dxa"/>
        <w:tblLayout w:type="fixed"/>
        <w:tblCellMar>
          <w:top w:w="108" w:type="dxa"/>
          <w:bottom w:w="108" w:type="dxa"/>
        </w:tblCellMar>
        <w:tblLook w:val="04A0" w:firstRow="1" w:lastRow="0" w:firstColumn="1" w:lastColumn="0" w:noHBand="0" w:noVBand="1"/>
      </w:tblPr>
      <w:tblGrid>
        <w:gridCol w:w="633"/>
        <w:gridCol w:w="1806"/>
        <w:gridCol w:w="1417"/>
        <w:gridCol w:w="2977"/>
        <w:gridCol w:w="3402"/>
        <w:gridCol w:w="1276"/>
        <w:gridCol w:w="1276"/>
        <w:gridCol w:w="1276"/>
        <w:gridCol w:w="1276"/>
      </w:tblGrid>
      <w:tr w:rsidR="00641469" w14:paraId="7617F1EE" w14:textId="2F4678C6" w:rsidTr="00641469">
        <w:tc>
          <w:tcPr>
            <w:tcW w:w="633" w:type="dxa"/>
            <w:tcBorders>
              <w:top w:val="single" w:sz="4" w:space="0" w:color="000000"/>
              <w:left w:val="single" w:sz="4" w:space="0" w:color="000000"/>
              <w:bottom w:val="single" w:sz="4" w:space="0" w:color="000000"/>
              <w:right w:val="nil"/>
            </w:tcBorders>
            <w:hideMark/>
          </w:tcPr>
          <w:p w14:paraId="1791E27A" w14:textId="77777777" w:rsidR="00641469" w:rsidRPr="00641469" w:rsidRDefault="00641469" w:rsidP="00EF6195">
            <w:pPr>
              <w:snapToGrid w:val="0"/>
              <w:spacing w:line="200" w:lineRule="atLeast"/>
              <w:jc w:val="center"/>
              <w:rPr>
                <w:rFonts w:ascii="Times New Roman" w:hAnsi="Times New Roman"/>
                <w:sz w:val="24"/>
                <w:szCs w:val="24"/>
              </w:rPr>
            </w:pPr>
            <w:r w:rsidRPr="00641469">
              <w:rPr>
                <w:rFonts w:ascii="Times New Roman" w:hAnsi="Times New Roman"/>
                <w:b/>
                <w:bCs/>
                <w:sz w:val="24"/>
                <w:szCs w:val="24"/>
              </w:rPr>
              <w:t>Eil. Nr.</w:t>
            </w:r>
          </w:p>
        </w:tc>
        <w:tc>
          <w:tcPr>
            <w:tcW w:w="1806" w:type="dxa"/>
            <w:tcBorders>
              <w:top w:val="single" w:sz="4" w:space="0" w:color="000000"/>
              <w:left w:val="single" w:sz="4" w:space="0" w:color="000000"/>
              <w:bottom w:val="single" w:sz="4" w:space="0" w:color="000000"/>
              <w:right w:val="nil"/>
            </w:tcBorders>
            <w:hideMark/>
          </w:tcPr>
          <w:p w14:paraId="52AA302C" w14:textId="77777777" w:rsidR="00641469" w:rsidRPr="00641469" w:rsidRDefault="00641469" w:rsidP="00EF6195">
            <w:pPr>
              <w:snapToGrid w:val="0"/>
              <w:spacing w:line="200" w:lineRule="atLeast"/>
              <w:jc w:val="center"/>
              <w:rPr>
                <w:rFonts w:ascii="Times New Roman" w:hAnsi="Times New Roman"/>
                <w:sz w:val="24"/>
                <w:szCs w:val="24"/>
              </w:rPr>
            </w:pPr>
            <w:r w:rsidRPr="00641469">
              <w:rPr>
                <w:rFonts w:ascii="Times New Roman" w:hAnsi="Times New Roman"/>
                <w:b/>
                <w:bCs/>
                <w:sz w:val="24"/>
                <w:szCs w:val="24"/>
              </w:rPr>
              <w:t xml:space="preserve"> Prekės pavadinimas</w:t>
            </w:r>
          </w:p>
          <w:p w14:paraId="6606D742" w14:textId="77777777" w:rsidR="00641469" w:rsidRPr="00641469" w:rsidRDefault="00641469" w:rsidP="00EF6195">
            <w:pPr>
              <w:snapToGrid w:val="0"/>
              <w:spacing w:line="200" w:lineRule="atLeast"/>
              <w:jc w:val="center"/>
              <w:rPr>
                <w:rFonts w:ascii="Times New Roman" w:hAnsi="Times New Roman"/>
                <w:sz w:val="24"/>
                <w:szCs w:val="24"/>
              </w:rPr>
            </w:pPr>
            <w:r w:rsidRPr="00641469">
              <w:rPr>
                <w:rFonts w:ascii="Times New Roman" w:hAnsi="Times New Roman"/>
                <w:i/>
                <w:sz w:val="24"/>
                <w:szCs w:val="24"/>
              </w:rPr>
              <w:t xml:space="preserve"> </w:t>
            </w:r>
          </w:p>
        </w:tc>
        <w:tc>
          <w:tcPr>
            <w:tcW w:w="1417" w:type="dxa"/>
            <w:tcBorders>
              <w:top w:val="single" w:sz="4" w:space="0" w:color="000000"/>
              <w:left w:val="single" w:sz="4" w:space="0" w:color="000000"/>
              <w:bottom w:val="single" w:sz="4" w:space="0" w:color="000000"/>
              <w:right w:val="single" w:sz="4" w:space="0" w:color="auto"/>
            </w:tcBorders>
            <w:hideMark/>
          </w:tcPr>
          <w:p w14:paraId="2F7CDF8F" w14:textId="77777777" w:rsidR="00641469" w:rsidRPr="00641469" w:rsidRDefault="00641469" w:rsidP="00EF6195">
            <w:pPr>
              <w:snapToGrid w:val="0"/>
              <w:spacing w:line="200" w:lineRule="atLeast"/>
              <w:jc w:val="center"/>
              <w:rPr>
                <w:rFonts w:ascii="Times New Roman" w:hAnsi="Times New Roman"/>
                <w:b/>
                <w:bCs/>
                <w:color w:val="000000"/>
                <w:sz w:val="24"/>
                <w:szCs w:val="24"/>
              </w:rPr>
            </w:pPr>
            <w:r w:rsidRPr="00641469">
              <w:rPr>
                <w:rFonts w:ascii="Times New Roman" w:hAnsi="Times New Roman"/>
                <w:b/>
                <w:bCs/>
                <w:color w:val="000000"/>
                <w:sz w:val="24"/>
                <w:szCs w:val="24"/>
              </w:rPr>
              <w:t>Kiekis</w:t>
            </w:r>
          </w:p>
          <w:p w14:paraId="64994FF5" w14:textId="77777777" w:rsidR="00641469" w:rsidRPr="00641469" w:rsidRDefault="00641469" w:rsidP="00EF6195">
            <w:pPr>
              <w:snapToGrid w:val="0"/>
              <w:spacing w:line="200" w:lineRule="atLeast"/>
              <w:jc w:val="center"/>
              <w:rPr>
                <w:rFonts w:ascii="Times New Roman" w:hAnsi="Times New Roman"/>
                <w:sz w:val="24"/>
                <w:szCs w:val="24"/>
              </w:rPr>
            </w:pPr>
            <w:r w:rsidRPr="00641469">
              <w:rPr>
                <w:rFonts w:ascii="Times New Roman" w:hAnsi="Times New Roman"/>
                <w:b/>
                <w:bCs/>
                <w:color w:val="000000"/>
                <w:sz w:val="24"/>
                <w:szCs w:val="24"/>
              </w:rPr>
              <w:t>Vnt.</w:t>
            </w:r>
          </w:p>
        </w:tc>
        <w:tc>
          <w:tcPr>
            <w:tcW w:w="2977" w:type="dxa"/>
            <w:tcBorders>
              <w:top w:val="single" w:sz="4" w:space="0" w:color="auto"/>
              <w:left w:val="single" w:sz="4" w:space="0" w:color="auto"/>
              <w:bottom w:val="single" w:sz="4" w:space="0" w:color="auto"/>
              <w:right w:val="single" w:sz="4" w:space="0" w:color="auto"/>
            </w:tcBorders>
            <w:hideMark/>
          </w:tcPr>
          <w:p w14:paraId="689D5021" w14:textId="77777777" w:rsidR="00641469" w:rsidRPr="00641469" w:rsidRDefault="00641469" w:rsidP="00EF6195">
            <w:pPr>
              <w:snapToGrid w:val="0"/>
              <w:spacing w:line="200" w:lineRule="atLeast"/>
              <w:jc w:val="center"/>
              <w:rPr>
                <w:rFonts w:ascii="Times New Roman" w:hAnsi="Times New Roman"/>
                <w:b/>
                <w:bCs/>
                <w:sz w:val="24"/>
                <w:szCs w:val="24"/>
              </w:rPr>
            </w:pPr>
            <w:r w:rsidRPr="00641469">
              <w:rPr>
                <w:rFonts w:ascii="Times New Roman" w:hAnsi="Times New Roman"/>
                <w:b/>
                <w:bCs/>
                <w:sz w:val="24"/>
                <w:szCs w:val="24"/>
              </w:rPr>
              <w:t>Nurodytos prekės aprašymas</w:t>
            </w:r>
          </w:p>
        </w:tc>
        <w:tc>
          <w:tcPr>
            <w:tcW w:w="3402" w:type="dxa"/>
            <w:tcBorders>
              <w:top w:val="single" w:sz="4" w:space="0" w:color="auto"/>
              <w:left w:val="single" w:sz="4" w:space="0" w:color="auto"/>
              <w:bottom w:val="single" w:sz="4" w:space="0" w:color="auto"/>
              <w:right w:val="single" w:sz="4" w:space="0" w:color="auto"/>
            </w:tcBorders>
          </w:tcPr>
          <w:p w14:paraId="3DC96A90" w14:textId="66BAB839" w:rsidR="00641469" w:rsidRPr="00641469" w:rsidRDefault="00641469" w:rsidP="00EF6195">
            <w:pPr>
              <w:snapToGrid w:val="0"/>
              <w:spacing w:line="200" w:lineRule="atLeast"/>
              <w:jc w:val="center"/>
              <w:rPr>
                <w:rFonts w:ascii="Times New Roman" w:hAnsi="Times New Roman"/>
                <w:b/>
                <w:bCs/>
                <w:sz w:val="24"/>
                <w:szCs w:val="24"/>
              </w:rPr>
            </w:pPr>
            <w:r>
              <w:rPr>
                <w:rFonts w:ascii="Times New Roman" w:hAnsi="Times New Roman"/>
                <w:b/>
                <w:bCs/>
                <w:sz w:val="24"/>
                <w:szCs w:val="24"/>
              </w:rPr>
              <w:t xml:space="preserve">Atitikimas reikalavimams </w:t>
            </w:r>
            <w:r w:rsidRPr="00641469">
              <w:rPr>
                <w:rFonts w:ascii="Times New Roman" w:hAnsi="Times New Roman"/>
                <w:b/>
                <w:bCs/>
                <w:color w:val="FF0000"/>
                <w:sz w:val="24"/>
                <w:szCs w:val="24"/>
              </w:rPr>
              <w:t>pildo Tiekėjas žodžiai „Taip“ ar „Atitinka“ netinkami</w:t>
            </w:r>
          </w:p>
        </w:tc>
        <w:tc>
          <w:tcPr>
            <w:tcW w:w="1276" w:type="dxa"/>
            <w:tcBorders>
              <w:top w:val="single" w:sz="4" w:space="0" w:color="auto"/>
              <w:left w:val="single" w:sz="4" w:space="0" w:color="auto"/>
              <w:bottom w:val="single" w:sz="4" w:space="0" w:color="auto"/>
              <w:right w:val="single" w:sz="4" w:space="0" w:color="auto"/>
            </w:tcBorders>
          </w:tcPr>
          <w:p w14:paraId="1DEC4494" w14:textId="7DC1E4A9" w:rsidR="00641469" w:rsidRDefault="00641469" w:rsidP="00EF6195">
            <w:pPr>
              <w:snapToGrid w:val="0"/>
              <w:spacing w:line="200" w:lineRule="atLeast"/>
              <w:jc w:val="center"/>
              <w:rPr>
                <w:rFonts w:ascii="Times New Roman" w:hAnsi="Times New Roman"/>
                <w:b/>
                <w:bCs/>
                <w:sz w:val="24"/>
                <w:szCs w:val="24"/>
              </w:rPr>
            </w:pPr>
            <w:r>
              <w:rPr>
                <w:rFonts w:ascii="Times New Roman" w:hAnsi="Times New Roman"/>
                <w:b/>
                <w:bCs/>
                <w:sz w:val="24"/>
                <w:szCs w:val="24"/>
              </w:rPr>
              <w:t>1 vnt. įkainis Eur be PVM</w:t>
            </w:r>
          </w:p>
        </w:tc>
        <w:tc>
          <w:tcPr>
            <w:tcW w:w="1276" w:type="dxa"/>
            <w:tcBorders>
              <w:top w:val="single" w:sz="4" w:space="0" w:color="auto"/>
              <w:left w:val="single" w:sz="4" w:space="0" w:color="auto"/>
              <w:bottom w:val="single" w:sz="4" w:space="0" w:color="auto"/>
              <w:right w:val="single" w:sz="4" w:space="0" w:color="auto"/>
            </w:tcBorders>
          </w:tcPr>
          <w:p w14:paraId="74D1F8AB" w14:textId="156E2B1F" w:rsidR="00641469" w:rsidRDefault="00641469" w:rsidP="00EF6195">
            <w:pPr>
              <w:snapToGrid w:val="0"/>
              <w:spacing w:line="200" w:lineRule="atLeast"/>
              <w:jc w:val="center"/>
              <w:rPr>
                <w:rFonts w:ascii="Times New Roman" w:hAnsi="Times New Roman"/>
                <w:b/>
                <w:bCs/>
                <w:sz w:val="24"/>
                <w:szCs w:val="24"/>
              </w:rPr>
            </w:pPr>
            <w:r>
              <w:rPr>
                <w:rFonts w:ascii="Times New Roman" w:hAnsi="Times New Roman"/>
                <w:b/>
                <w:bCs/>
                <w:sz w:val="24"/>
                <w:szCs w:val="24"/>
              </w:rPr>
              <w:t xml:space="preserve">1 vnt. įkainis Eur </w:t>
            </w:r>
            <w:r>
              <w:rPr>
                <w:rFonts w:ascii="Times New Roman" w:hAnsi="Times New Roman"/>
                <w:b/>
                <w:bCs/>
                <w:sz w:val="24"/>
                <w:szCs w:val="24"/>
              </w:rPr>
              <w:t>su</w:t>
            </w:r>
            <w:r>
              <w:rPr>
                <w:rFonts w:ascii="Times New Roman" w:hAnsi="Times New Roman"/>
                <w:b/>
                <w:bCs/>
                <w:sz w:val="24"/>
                <w:szCs w:val="24"/>
              </w:rPr>
              <w:t xml:space="preserve"> PVM</w:t>
            </w:r>
          </w:p>
        </w:tc>
        <w:tc>
          <w:tcPr>
            <w:tcW w:w="1276" w:type="dxa"/>
            <w:tcBorders>
              <w:top w:val="single" w:sz="4" w:space="0" w:color="auto"/>
              <w:left w:val="single" w:sz="4" w:space="0" w:color="auto"/>
              <w:bottom w:val="single" w:sz="4" w:space="0" w:color="auto"/>
              <w:right w:val="single" w:sz="4" w:space="0" w:color="auto"/>
            </w:tcBorders>
          </w:tcPr>
          <w:p w14:paraId="7AAAE57F" w14:textId="43405558" w:rsidR="00641469" w:rsidRDefault="00641469" w:rsidP="00EF6195">
            <w:pPr>
              <w:snapToGrid w:val="0"/>
              <w:spacing w:line="200" w:lineRule="atLeast"/>
              <w:jc w:val="center"/>
              <w:rPr>
                <w:rFonts w:ascii="Times New Roman" w:hAnsi="Times New Roman"/>
                <w:b/>
                <w:bCs/>
                <w:sz w:val="24"/>
                <w:szCs w:val="24"/>
              </w:rPr>
            </w:pPr>
            <w:r>
              <w:rPr>
                <w:rFonts w:ascii="Times New Roman" w:hAnsi="Times New Roman"/>
                <w:b/>
                <w:bCs/>
                <w:sz w:val="24"/>
                <w:szCs w:val="24"/>
              </w:rPr>
              <w:t>Viso kiekio kaina Eur be PVM</w:t>
            </w:r>
          </w:p>
        </w:tc>
        <w:tc>
          <w:tcPr>
            <w:tcW w:w="1276" w:type="dxa"/>
            <w:tcBorders>
              <w:top w:val="single" w:sz="4" w:space="0" w:color="auto"/>
              <w:left w:val="single" w:sz="4" w:space="0" w:color="auto"/>
              <w:bottom w:val="single" w:sz="4" w:space="0" w:color="auto"/>
              <w:right w:val="single" w:sz="4" w:space="0" w:color="auto"/>
            </w:tcBorders>
          </w:tcPr>
          <w:p w14:paraId="3D940CE9" w14:textId="7BB94A28" w:rsidR="00641469" w:rsidRDefault="00641469" w:rsidP="00EF6195">
            <w:pPr>
              <w:snapToGrid w:val="0"/>
              <w:spacing w:line="200" w:lineRule="atLeast"/>
              <w:jc w:val="center"/>
              <w:rPr>
                <w:rFonts w:ascii="Times New Roman" w:hAnsi="Times New Roman"/>
                <w:b/>
                <w:bCs/>
                <w:sz w:val="24"/>
                <w:szCs w:val="24"/>
              </w:rPr>
            </w:pPr>
            <w:r>
              <w:rPr>
                <w:rFonts w:ascii="Times New Roman" w:hAnsi="Times New Roman"/>
                <w:b/>
                <w:bCs/>
                <w:sz w:val="24"/>
                <w:szCs w:val="24"/>
              </w:rPr>
              <w:t xml:space="preserve">Viso kiekio kaina Eur </w:t>
            </w:r>
            <w:r>
              <w:rPr>
                <w:rFonts w:ascii="Times New Roman" w:hAnsi="Times New Roman"/>
                <w:b/>
                <w:bCs/>
                <w:sz w:val="24"/>
                <w:szCs w:val="24"/>
              </w:rPr>
              <w:t>su</w:t>
            </w:r>
            <w:r>
              <w:rPr>
                <w:rFonts w:ascii="Times New Roman" w:hAnsi="Times New Roman"/>
                <w:b/>
                <w:bCs/>
                <w:sz w:val="24"/>
                <w:szCs w:val="24"/>
              </w:rPr>
              <w:t xml:space="preserve"> PVM</w:t>
            </w:r>
          </w:p>
        </w:tc>
      </w:tr>
      <w:tr w:rsidR="00641469" w:rsidRPr="003770BA" w14:paraId="7D76EE12" w14:textId="20A03AD4" w:rsidTr="00641469">
        <w:tc>
          <w:tcPr>
            <w:tcW w:w="633" w:type="dxa"/>
            <w:tcBorders>
              <w:top w:val="single" w:sz="4" w:space="0" w:color="000000"/>
              <w:left w:val="single" w:sz="4" w:space="0" w:color="000000"/>
              <w:bottom w:val="single" w:sz="4" w:space="0" w:color="000000"/>
              <w:right w:val="nil"/>
            </w:tcBorders>
          </w:tcPr>
          <w:p w14:paraId="0FA91F8A" w14:textId="77777777" w:rsidR="00641469" w:rsidRPr="00641469" w:rsidRDefault="00641469" w:rsidP="00EF6195">
            <w:pPr>
              <w:snapToGrid w:val="0"/>
              <w:spacing w:line="200" w:lineRule="atLeast"/>
              <w:jc w:val="center"/>
              <w:rPr>
                <w:rFonts w:ascii="Times New Roman" w:hAnsi="Times New Roman"/>
                <w:sz w:val="24"/>
                <w:szCs w:val="24"/>
              </w:rPr>
            </w:pPr>
            <w:r w:rsidRPr="00641469">
              <w:rPr>
                <w:rFonts w:ascii="Times New Roman" w:hAnsi="Times New Roman"/>
                <w:sz w:val="24"/>
                <w:szCs w:val="24"/>
              </w:rPr>
              <w:t>1</w:t>
            </w:r>
          </w:p>
        </w:tc>
        <w:tc>
          <w:tcPr>
            <w:tcW w:w="1806" w:type="dxa"/>
            <w:tcBorders>
              <w:top w:val="single" w:sz="4" w:space="0" w:color="000000"/>
              <w:left w:val="single" w:sz="4" w:space="0" w:color="000000"/>
              <w:bottom w:val="single" w:sz="4" w:space="0" w:color="000000"/>
              <w:right w:val="nil"/>
            </w:tcBorders>
          </w:tcPr>
          <w:p w14:paraId="662BB025" w14:textId="77777777" w:rsidR="00641469" w:rsidRPr="00641469" w:rsidRDefault="00641469" w:rsidP="00EF6195">
            <w:pPr>
              <w:snapToGrid w:val="0"/>
              <w:spacing w:line="200" w:lineRule="atLeast"/>
              <w:jc w:val="center"/>
              <w:rPr>
                <w:rFonts w:ascii="Times New Roman" w:hAnsi="Times New Roman"/>
                <w:sz w:val="24"/>
                <w:szCs w:val="24"/>
              </w:rPr>
            </w:pPr>
            <w:r w:rsidRPr="00641469">
              <w:rPr>
                <w:rFonts w:ascii="Times New Roman" w:hAnsi="Times New Roman"/>
                <w:sz w:val="24"/>
                <w:szCs w:val="24"/>
              </w:rPr>
              <w:t>Kamštinė lenta</w:t>
            </w:r>
          </w:p>
        </w:tc>
        <w:tc>
          <w:tcPr>
            <w:tcW w:w="1417" w:type="dxa"/>
            <w:tcBorders>
              <w:top w:val="single" w:sz="4" w:space="0" w:color="000000"/>
              <w:left w:val="single" w:sz="4" w:space="0" w:color="000000"/>
              <w:bottom w:val="single" w:sz="4" w:space="0" w:color="000000"/>
              <w:right w:val="single" w:sz="4" w:space="0" w:color="auto"/>
            </w:tcBorders>
          </w:tcPr>
          <w:p w14:paraId="3511726E" w14:textId="77777777" w:rsidR="00641469" w:rsidRPr="00641469" w:rsidRDefault="00641469" w:rsidP="00EF6195">
            <w:pPr>
              <w:snapToGrid w:val="0"/>
              <w:spacing w:line="200" w:lineRule="atLeast"/>
              <w:jc w:val="center"/>
              <w:rPr>
                <w:rFonts w:ascii="Times New Roman" w:hAnsi="Times New Roman"/>
                <w:color w:val="000000"/>
                <w:sz w:val="24"/>
                <w:szCs w:val="24"/>
              </w:rPr>
            </w:pPr>
            <w:r w:rsidRPr="00641469">
              <w:rPr>
                <w:rFonts w:ascii="Times New Roman" w:hAnsi="Times New Roman"/>
                <w:color w:val="000000"/>
                <w:sz w:val="24"/>
                <w:szCs w:val="24"/>
              </w:rPr>
              <w:t>30 vnt.</w:t>
            </w:r>
          </w:p>
        </w:tc>
        <w:tc>
          <w:tcPr>
            <w:tcW w:w="2977" w:type="dxa"/>
            <w:tcBorders>
              <w:top w:val="single" w:sz="4" w:space="0" w:color="auto"/>
              <w:left w:val="single" w:sz="4" w:space="0" w:color="auto"/>
              <w:bottom w:val="single" w:sz="4" w:space="0" w:color="auto"/>
              <w:right w:val="single" w:sz="4" w:space="0" w:color="auto"/>
            </w:tcBorders>
          </w:tcPr>
          <w:p w14:paraId="795FAA84" w14:textId="77777777" w:rsidR="00641469" w:rsidRPr="00641469" w:rsidRDefault="00641469" w:rsidP="00EF6195">
            <w:pPr>
              <w:snapToGrid w:val="0"/>
              <w:spacing w:line="200" w:lineRule="atLeast"/>
              <w:rPr>
                <w:rFonts w:ascii="Times New Roman" w:hAnsi="Times New Roman"/>
                <w:sz w:val="24"/>
                <w:szCs w:val="24"/>
              </w:rPr>
            </w:pPr>
            <w:r w:rsidRPr="00641469">
              <w:rPr>
                <w:rFonts w:ascii="Times New Roman" w:hAnsi="Times New Roman"/>
                <w:sz w:val="24"/>
                <w:szCs w:val="24"/>
                <w:u w:val="single"/>
              </w:rPr>
              <w:t>Lentos matmenys</w:t>
            </w:r>
            <w:r w:rsidRPr="00641469">
              <w:rPr>
                <w:rFonts w:ascii="Times New Roman" w:hAnsi="Times New Roman"/>
                <w:sz w:val="24"/>
                <w:szCs w:val="24"/>
              </w:rPr>
              <w:t>: 100 cm.±10 cm. x150 cm±10 cm.;</w:t>
            </w:r>
          </w:p>
          <w:p w14:paraId="661D91DF" w14:textId="77777777" w:rsidR="00641469" w:rsidRPr="00641469" w:rsidRDefault="00641469" w:rsidP="00EF6195">
            <w:pPr>
              <w:snapToGrid w:val="0"/>
              <w:spacing w:line="200" w:lineRule="atLeast"/>
              <w:rPr>
                <w:rFonts w:ascii="Times New Roman" w:hAnsi="Times New Roman"/>
                <w:sz w:val="24"/>
                <w:szCs w:val="24"/>
              </w:rPr>
            </w:pPr>
            <w:r w:rsidRPr="00641469">
              <w:rPr>
                <w:rFonts w:ascii="Times New Roman" w:hAnsi="Times New Roman"/>
                <w:sz w:val="24"/>
                <w:szCs w:val="24"/>
                <w:u w:val="single"/>
              </w:rPr>
              <w:t xml:space="preserve">Paviršius: </w:t>
            </w:r>
            <w:r w:rsidRPr="00641469">
              <w:rPr>
                <w:rFonts w:ascii="Times New Roman" w:hAnsi="Times New Roman"/>
                <w:sz w:val="24"/>
                <w:szCs w:val="24"/>
              </w:rPr>
              <w:t>natūralus kamštis, tinkamas smeigtukams;</w:t>
            </w:r>
          </w:p>
          <w:p w14:paraId="17720509" w14:textId="77777777" w:rsidR="00641469" w:rsidRPr="00641469" w:rsidRDefault="00641469" w:rsidP="00EF6195">
            <w:pPr>
              <w:snapToGrid w:val="0"/>
              <w:spacing w:line="200" w:lineRule="atLeast"/>
              <w:rPr>
                <w:rFonts w:ascii="Times New Roman" w:hAnsi="Times New Roman"/>
                <w:sz w:val="24"/>
                <w:szCs w:val="24"/>
                <w:u w:val="single"/>
              </w:rPr>
            </w:pPr>
            <w:r w:rsidRPr="00641469">
              <w:rPr>
                <w:rFonts w:ascii="Times New Roman" w:hAnsi="Times New Roman"/>
                <w:sz w:val="24"/>
                <w:szCs w:val="24"/>
                <w:u w:val="single"/>
              </w:rPr>
              <w:t>Spalva: natūralaus kamščio;</w:t>
            </w:r>
          </w:p>
          <w:p w14:paraId="0C37E8C3" w14:textId="77777777" w:rsidR="00641469" w:rsidRPr="00641469" w:rsidRDefault="00641469" w:rsidP="00EF6195">
            <w:pPr>
              <w:snapToGrid w:val="0"/>
              <w:spacing w:line="200" w:lineRule="atLeast"/>
              <w:rPr>
                <w:rFonts w:ascii="Times New Roman" w:hAnsi="Times New Roman"/>
                <w:sz w:val="24"/>
                <w:szCs w:val="24"/>
              </w:rPr>
            </w:pPr>
            <w:r w:rsidRPr="00641469">
              <w:rPr>
                <w:rFonts w:ascii="Times New Roman" w:hAnsi="Times New Roman"/>
                <w:sz w:val="24"/>
                <w:szCs w:val="24"/>
                <w:u w:val="single"/>
              </w:rPr>
              <w:t>Montavimas</w:t>
            </w:r>
            <w:r w:rsidRPr="00641469">
              <w:rPr>
                <w:rFonts w:ascii="Times New Roman" w:hAnsi="Times New Roman"/>
                <w:sz w:val="24"/>
                <w:szCs w:val="24"/>
              </w:rPr>
              <w:t>: sieninis, horizontalus arba vertikalus tvirtinimas;</w:t>
            </w:r>
          </w:p>
          <w:p w14:paraId="57E9470C" w14:textId="77777777" w:rsidR="00641469" w:rsidRPr="00641469" w:rsidRDefault="00641469" w:rsidP="00EF6195">
            <w:pPr>
              <w:snapToGrid w:val="0"/>
              <w:spacing w:line="200" w:lineRule="atLeast"/>
              <w:rPr>
                <w:rFonts w:ascii="Times New Roman" w:hAnsi="Times New Roman"/>
                <w:sz w:val="24"/>
                <w:szCs w:val="24"/>
              </w:rPr>
            </w:pPr>
            <w:r w:rsidRPr="00641469">
              <w:rPr>
                <w:rFonts w:ascii="Times New Roman" w:hAnsi="Times New Roman"/>
                <w:sz w:val="24"/>
                <w:szCs w:val="24"/>
                <w:u w:val="single"/>
              </w:rPr>
              <w:t>Komplektacija</w:t>
            </w:r>
            <w:r w:rsidRPr="00641469">
              <w:rPr>
                <w:rFonts w:ascii="Times New Roman" w:hAnsi="Times New Roman"/>
                <w:sz w:val="24"/>
                <w:szCs w:val="24"/>
              </w:rPr>
              <w:t>: montavimo elementai (varžtai, laikikliai);</w:t>
            </w:r>
          </w:p>
          <w:p w14:paraId="2B5778C5" w14:textId="77777777" w:rsidR="00641469" w:rsidRPr="00641469" w:rsidRDefault="00641469" w:rsidP="00EF6195">
            <w:pPr>
              <w:snapToGrid w:val="0"/>
              <w:spacing w:line="200" w:lineRule="atLeast"/>
              <w:rPr>
                <w:rFonts w:ascii="Times New Roman" w:hAnsi="Times New Roman"/>
                <w:sz w:val="24"/>
                <w:szCs w:val="24"/>
              </w:rPr>
            </w:pPr>
            <w:r w:rsidRPr="00641469">
              <w:rPr>
                <w:rFonts w:ascii="Times New Roman" w:hAnsi="Times New Roman"/>
                <w:sz w:val="24"/>
                <w:szCs w:val="24"/>
                <w:u w:val="single"/>
              </w:rPr>
              <w:t>Rėmas</w:t>
            </w:r>
            <w:r w:rsidRPr="00641469">
              <w:rPr>
                <w:rFonts w:ascii="Times New Roman" w:hAnsi="Times New Roman"/>
                <w:sz w:val="24"/>
                <w:szCs w:val="24"/>
              </w:rPr>
              <w:t xml:space="preserve">: </w:t>
            </w:r>
            <w:proofErr w:type="spellStart"/>
            <w:r w:rsidRPr="00641469">
              <w:rPr>
                <w:rFonts w:ascii="Times New Roman" w:hAnsi="Times New Roman"/>
                <w:sz w:val="24"/>
                <w:szCs w:val="24"/>
              </w:rPr>
              <w:t>anoduoto</w:t>
            </w:r>
            <w:proofErr w:type="spellEnd"/>
            <w:r w:rsidRPr="00641469">
              <w:rPr>
                <w:rFonts w:ascii="Times New Roman" w:hAnsi="Times New Roman"/>
                <w:sz w:val="24"/>
                <w:szCs w:val="24"/>
              </w:rPr>
              <w:t xml:space="preserve"> aliuminio profilis su plastikiniais kampais;</w:t>
            </w:r>
          </w:p>
          <w:p w14:paraId="55C0D623" w14:textId="77777777" w:rsidR="00641469" w:rsidRPr="00641469" w:rsidRDefault="00641469" w:rsidP="00EF6195">
            <w:pPr>
              <w:snapToGrid w:val="0"/>
              <w:spacing w:line="200" w:lineRule="atLeast"/>
              <w:rPr>
                <w:rFonts w:ascii="Times New Roman" w:hAnsi="Times New Roman"/>
                <w:sz w:val="24"/>
                <w:szCs w:val="24"/>
              </w:rPr>
            </w:pPr>
            <w:r w:rsidRPr="00641469">
              <w:rPr>
                <w:rFonts w:ascii="Times New Roman" w:hAnsi="Times New Roman"/>
                <w:sz w:val="24"/>
                <w:szCs w:val="24"/>
                <w:u w:val="single"/>
              </w:rPr>
              <w:t>Naudojimo paskirtis</w:t>
            </w:r>
            <w:r w:rsidRPr="00641469">
              <w:rPr>
                <w:rFonts w:ascii="Times New Roman" w:hAnsi="Times New Roman"/>
                <w:sz w:val="24"/>
                <w:szCs w:val="24"/>
              </w:rPr>
              <w:t>: biurams, mokykloms, įstaigoms;</w:t>
            </w:r>
          </w:p>
          <w:p w14:paraId="61E3DBDF" w14:textId="77777777" w:rsidR="00641469" w:rsidRPr="00641469" w:rsidRDefault="00641469" w:rsidP="00EF6195">
            <w:pPr>
              <w:snapToGrid w:val="0"/>
              <w:spacing w:line="200" w:lineRule="atLeast"/>
              <w:rPr>
                <w:rFonts w:ascii="Times New Roman" w:hAnsi="Times New Roman"/>
                <w:b/>
                <w:bCs/>
                <w:sz w:val="24"/>
                <w:szCs w:val="24"/>
                <w:u w:val="single"/>
              </w:rPr>
            </w:pPr>
            <w:r w:rsidRPr="00641469">
              <w:rPr>
                <w:rFonts w:ascii="Times New Roman" w:hAnsi="Times New Roman"/>
                <w:sz w:val="24"/>
                <w:szCs w:val="24"/>
                <w:u w:val="single"/>
              </w:rPr>
              <w:lastRenderedPageBreak/>
              <w:t>Garantija</w:t>
            </w:r>
            <w:r w:rsidRPr="00641469">
              <w:rPr>
                <w:rFonts w:ascii="Times New Roman" w:hAnsi="Times New Roman"/>
                <w:sz w:val="24"/>
                <w:szCs w:val="24"/>
              </w:rPr>
              <w:t>: ne mažiau kaip 24 mėn.</w:t>
            </w:r>
          </w:p>
        </w:tc>
        <w:tc>
          <w:tcPr>
            <w:tcW w:w="3402" w:type="dxa"/>
            <w:tcBorders>
              <w:top w:val="single" w:sz="4" w:space="0" w:color="auto"/>
              <w:left w:val="single" w:sz="4" w:space="0" w:color="auto"/>
              <w:bottom w:val="single" w:sz="4" w:space="0" w:color="auto"/>
              <w:right w:val="single" w:sz="4" w:space="0" w:color="auto"/>
            </w:tcBorders>
          </w:tcPr>
          <w:p w14:paraId="1F05EBF5" w14:textId="77777777" w:rsidR="00641469" w:rsidRPr="00641469" w:rsidRDefault="00641469" w:rsidP="00EF6195">
            <w:pPr>
              <w:snapToGrid w:val="0"/>
              <w:spacing w:line="200" w:lineRule="atLeast"/>
              <w:rPr>
                <w:rFonts w:ascii="Times New Roman" w:hAnsi="Times New Roman"/>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67AC5100" w14:textId="77777777" w:rsidR="00641469" w:rsidRPr="00641469" w:rsidRDefault="00641469" w:rsidP="00EF6195">
            <w:pPr>
              <w:snapToGrid w:val="0"/>
              <w:spacing w:line="200" w:lineRule="atLeast"/>
              <w:rPr>
                <w:rFonts w:ascii="Times New Roman" w:hAnsi="Times New Roman"/>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6FAC5518" w14:textId="77777777" w:rsidR="00641469" w:rsidRPr="00641469" w:rsidRDefault="00641469" w:rsidP="00EF6195">
            <w:pPr>
              <w:snapToGrid w:val="0"/>
              <w:spacing w:line="200" w:lineRule="atLeast"/>
              <w:rPr>
                <w:rFonts w:ascii="Times New Roman" w:hAnsi="Times New Roman"/>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0811F007" w14:textId="77777777" w:rsidR="00641469" w:rsidRPr="00641469" w:rsidRDefault="00641469" w:rsidP="00EF6195">
            <w:pPr>
              <w:snapToGrid w:val="0"/>
              <w:spacing w:line="200" w:lineRule="atLeast"/>
              <w:rPr>
                <w:rFonts w:ascii="Times New Roman" w:hAnsi="Times New Roman"/>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3DFD9582" w14:textId="77777777" w:rsidR="00641469" w:rsidRPr="00641469" w:rsidRDefault="00641469" w:rsidP="00EF6195">
            <w:pPr>
              <w:snapToGrid w:val="0"/>
              <w:spacing w:line="200" w:lineRule="atLeast"/>
              <w:rPr>
                <w:rFonts w:ascii="Times New Roman" w:hAnsi="Times New Roman"/>
                <w:sz w:val="24"/>
                <w:szCs w:val="24"/>
                <w:u w:val="single"/>
              </w:rPr>
            </w:pPr>
          </w:p>
        </w:tc>
      </w:tr>
      <w:tr w:rsidR="00641469" w:rsidRPr="003770BA" w14:paraId="29830B52" w14:textId="12FF6DDF" w:rsidTr="00641469">
        <w:tc>
          <w:tcPr>
            <w:tcW w:w="633" w:type="dxa"/>
            <w:tcBorders>
              <w:top w:val="single" w:sz="4" w:space="0" w:color="000000"/>
              <w:left w:val="single" w:sz="4" w:space="0" w:color="000000"/>
              <w:bottom w:val="single" w:sz="4" w:space="0" w:color="000000"/>
              <w:right w:val="nil"/>
            </w:tcBorders>
          </w:tcPr>
          <w:p w14:paraId="5698369A" w14:textId="77777777" w:rsidR="00641469" w:rsidRPr="00641469" w:rsidRDefault="00641469" w:rsidP="00EF6195">
            <w:pPr>
              <w:snapToGrid w:val="0"/>
              <w:spacing w:line="200" w:lineRule="atLeast"/>
              <w:jc w:val="center"/>
              <w:rPr>
                <w:rFonts w:ascii="Times New Roman" w:hAnsi="Times New Roman"/>
                <w:sz w:val="24"/>
                <w:szCs w:val="24"/>
              </w:rPr>
            </w:pPr>
            <w:r w:rsidRPr="00641469">
              <w:rPr>
                <w:rFonts w:ascii="Times New Roman" w:hAnsi="Times New Roman"/>
                <w:sz w:val="24"/>
                <w:szCs w:val="24"/>
              </w:rPr>
              <w:t>2</w:t>
            </w:r>
          </w:p>
        </w:tc>
        <w:tc>
          <w:tcPr>
            <w:tcW w:w="1806" w:type="dxa"/>
            <w:tcBorders>
              <w:top w:val="single" w:sz="4" w:space="0" w:color="000000"/>
              <w:left w:val="single" w:sz="4" w:space="0" w:color="000000"/>
              <w:bottom w:val="single" w:sz="4" w:space="0" w:color="000000"/>
              <w:right w:val="nil"/>
            </w:tcBorders>
          </w:tcPr>
          <w:p w14:paraId="28739AC6" w14:textId="77777777" w:rsidR="00641469" w:rsidRPr="00641469" w:rsidRDefault="00641469" w:rsidP="00EF6195">
            <w:pPr>
              <w:snapToGrid w:val="0"/>
              <w:spacing w:line="200" w:lineRule="atLeast"/>
              <w:jc w:val="center"/>
              <w:rPr>
                <w:rFonts w:ascii="Times New Roman" w:hAnsi="Times New Roman"/>
                <w:sz w:val="24"/>
                <w:szCs w:val="24"/>
              </w:rPr>
            </w:pPr>
            <w:r w:rsidRPr="00641469">
              <w:rPr>
                <w:rFonts w:ascii="Times New Roman" w:hAnsi="Times New Roman"/>
                <w:sz w:val="24"/>
                <w:szCs w:val="24"/>
              </w:rPr>
              <w:t>Kamštinė lenta</w:t>
            </w:r>
          </w:p>
        </w:tc>
        <w:tc>
          <w:tcPr>
            <w:tcW w:w="1417" w:type="dxa"/>
            <w:tcBorders>
              <w:top w:val="single" w:sz="4" w:space="0" w:color="000000"/>
              <w:left w:val="single" w:sz="4" w:space="0" w:color="000000"/>
              <w:bottom w:val="single" w:sz="4" w:space="0" w:color="000000"/>
              <w:right w:val="single" w:sz="4" w:space="0" w:color="auto"/>
            </w:tcBorders>
          </w:tcPr>
          <w:p w14:paraId="760555D3" w14:textId="77777777" w:rsidR="00641469" w:rsidRPr="00641469" w:rsidRDefault="00641469" w:rsidP="00EF6195">
            <w:pPr>
              <w:snapToGrid w:val="0"/>
              <w:spacing w:line="200" w:lineRule="atLeast"/>
              <w:jc w:val="center"/>
              <w:rPr>
                <w:rFonts w:ascii="Times New Roman" w:hAnsi="Times New Roman"/>
                <w:color w:val="000000"/>
                <w:sz w:val="24"/>
                <w:szCs w:val="24"/>
              </w:rPr>
            </w:pPr>
            <w:r w:rsidRPr="00641469">
              <w:rPr>
                <w:rFonts w:ascii="Times New Roman" w:hAnsi="Times New Roman"/>
                <w:color w:val="000000"/>
                <w:sz w:val="24"/>
                <w:szCs w:val="24"/>
              </w:rPr>
              <w:t>8 vnt.</w:t>
            </w:r>
          </w:p>
        </w:tc>
        <w:tc>
          <w:tcPr>
            <w:tcW w:w="2977" w:type="dxa"/>
            <w:tcBorders>
              <w:top w:val="single" w:sz="4" w:space="0" w:color="auto"/>
              <w:left w:val="single" w:sz="4" w:space="0" w:color="auto"/>
              <w:bottom w:val="single" w:sz="4" w:space="0" w:color="auto"/>
              <w:right w:val="single" w:sz="4" w:space="0" w:color="auto"/>
            </w:tcBorders>
          </w:tcPr>
          <w:p w14:paraId="45BA6CD3" w14:textId="77777777" w:rsidR="00641469" w:rsidRPr="00641469" w:rsidRDefault="00641469" w:rsidP="00EF6195">
            <w:pPr>
              <w:snapToGrid w:val="0"/>
              <w:spacing w:line="200" w:lineRule="atLeast"/>
              <w:rPr>
                <w:rFonts w:ascii="Times New Roman" w:hAnsi="Times New Roman"/>
                <w:sz w:val="24"/>
                <w:szCs w:val="24"/>
              </w:rPr>
            </w:pPr>
            <w:r w:rsidRPr="00641469">
              <w:rPr>
                <w:rFonts w:ascii="Times New Roman" w:hAnsi="Times New Roman"/>
                <w:sz w:val="24"/>
                <w:szCs w:val="24"/>
                <w:u w:val="single"/>
              </w:rPr>
              <w:t>Lentos matmenys</w:t>
            </w:r>
            <w:r w:rsidRPr="00641469">
              <w:rPr>
                <w:rFonts w:ascii="Times New Roman" w:hAnsi="Times New Roman"/>
                <w:sz w:val="24"/>
                <w:szCs w:val="24"/>
              </w:rPr>
              <w:t>: 60 cm.± 10 cm x90 cm±10 cm.;</w:t>
            </w:r>
          </w:p>
          <w:p w14:paraId="1BEDA728" w14:textId="77777777" w:rsidR="00641469" w:rsidRPr="00641469" w:rsidRDefault="00641469" w:rsidP="00EF6195">
            <w:pPr>
              <w:snapToGrid w:val="0"/>
              <w:spacing w:line="200" w:lineRule="atLeast"/>
              <w:rPr>
                <w:rFonts w:ascii="Times New Roman" w:hAnsi="Times New Roman"/>
                <w:sz w:val="24"/>
                <w:szCs w:val="24"/>
              </w:rPr>
            </w:pPr>
            <w:r w:rsidRPr="00641469">
              <w:rPr>
                <w:rFonts w:ascii="Times New Roman" w:hAnsi="Times New Roman"/>
                <w:sz w:val="24"/>
                <w:szCs w:val="24"/>
                <w:u w:val="single"/>
              </w:rPr>
              <w:t xml:space="preserve"> Paviršius: </w:t>
            </w:r>
            <w:r w:rsidRPr="00641469">
              <w:rPr>
                <w:rFonts w:ascii="Times New Roman" w:hAnsi="Times New Roman"/>
                <w:sz w:val="24"/>
                <w:szCs w:val="24"/>
              </w:rPr>
              <w:t>natūralus kamštis, tinkamas smeigtukams;</w:t>
            </w:r>
          </w:p>
          <w:p w14:paraId="07326E78" w14:textId="77777777" w:rsidR="00641469" w:rsidRPr="00641469" w:rsidRDefault="00641469" w:rsidP="00EF6195">
            <w:pPr>
              <w:snapToGrid w:val="0"/>
              <w:spacing w:line="200" w:lineRule="atLeast"/>
              <w:rPr>
                <w:rFonts w:ascii="Times New Roman" w:hAnsi="Times New Roman"/>
                <w:sz w:val="24"/>
                <w:szCs w:val="24"/>
                <w:u w:val="single"/>
              </w:rPr>
            </w:pPr>
            <w:r w:rsidRPr="00641469">
              <w:rPr>
                <w:rFonts w:ascii="Times New Roman" w:hAnsi="Times New Roman"/>
                <w:sz w:val="24"/>
                <w:szCs w:val="24"/>
                <w:u w:val="single"/>
              </w:rPr>
              <w:t>Spalva: natūralaus kamščio;</w:t>
            </w:r>
          </w:p>
          <w:p w14:paraId="34C4A944" w14:textId="77777777" w:rsidR="00641469" w:rsidRPr="00641469" w:rsidRDefault="00641469" w:rsidP="00EF6195">
            <w:pPr>
              <w:snapToGrid w:val="0"/>
              <w:spacing w:line="200" w:lineRule="atLeast"/>
              <w:rPr>
                <w:rFonts w:ascii="Times New Roman" w:hAnsi="Times New Roman"/>
                <w:sz w:val="24"/>
                <w:szCs w:val="24"/>
              </w:rPr>
            </w:pPr>
            <w:r w:rsidRPr="00641469">
              <w:rPr>
                <w:rFonts w:ascii="Times New Roman" w:hAnsi="Times New Roman"/>
                <w:sz w:val="24"/>
                <w:szCs w:val="24"/>
                <w:u w:val="single"/>
              </w:rPr>
              <w:t>Montavimas</w:t>
            </w:r>
            <w:r w:rsidRPr="00641469">
              <w:rPr>
                <w:rFonts w:ascii="Times New Roman" w:hAnsi="Times New Roman"/>
                <w:sz w:val="24"/>
                <w:szCs w:val="24"/>
              </w:rPr>
              <w:t>: sieninis, horizontalus arba vertikalus tvirtinimas;</w:t>
            </w:r>
          </w:p>
          <w:p w14:paraId="779E6DF7" w14:textId="77777777" w:rsidR="00641469" w:rsidRPr="00641469" w:rsidRDefault="00641469" w:rsidP="00EF6195">
            <w:pPr>
              <w:snapToGrid w:val="0"/>
              <w:spacing w:line="200" w:lineRule="atLeast"/>
              <w:rPr>
                <w:rFonts w:ascii="Times New Roman" w:hAnsi="Times New Roman"/>
                <w:sz w:val="24"/>
                <w:szCs w:val="24"/>
              </w:rPr>
            </w:pPr>
            <w:r w:rsidRPr="00641469">
              <w:rPr>
                <w:rFonts w:ascii="Times New Roman" w:hAnsi="Times New Roman"/>
                <w:sz w:val="24"/>
                <w:szCs w:val="24"/>
                <w:u w:val="single"/>
              </w:rPr>
              <w:t>Komplektacija</w:t>
            </w:r>
            <w:r w:rsidRPr="00641469">
              <w:rPr>
                <w:rFonts w:ascii="Times New Roman" w:hAnsi="Times New Roman"/>
                <w:sz w:val="24"/>
                <w:szCs w:val="24"/>
              </w:rPr>
              <w:t>: montavimo elementai (varžtai, laikikliai);</w:t>
            </w:r>
          </w:p>
          <w:p w14:paraId="13ED9BE3" w14:textId="77777777" w:rsidR="00641469" w:rsidRPr="00641469" w:rsidRDefault="00641469" w:rsidP="00EF6195">
            <w:pPr>
              <w:snapToGrid w:val="0"/>
              <w:spacing w:line="200" w:lineRule="atLeast"/>
              <w:rPr>
                <w:rFonts w:ascii="Times New Roman" w:hAnsi="Times New Roman"/>
                <w:sz w:val="24"/>
                <w:szCs w:val="24"/>
              </w:rPr>
            </w:pPr>
            <w:r w:rsidRPr="00641469">
              <w:rPr>
                <w:rFonts w:ascii="Times New Roman" w:hAnsi="Times New Roman"/>
                <w:sz w:val="24"/>
                <w:szCs w:val="24"/>
                <w:u w:val="single"/>
              </w:rPr>
              <w:t>Rėmas</w:t>
            </w:r>
            <w:r w:rsidRPr="00641469">
              <w:rPr>
                <w:rFonts w:ascii="Times New Roman" w:hAnsi="Times New Roman"/>
                <w:sz w:val="24"/>
                <w:szCs w:val="24"/>
              </w:rPr>
              <w:t xml:space="preserve">: </w:t>
            </w:r>
            <w:proofErr w:type="spellStart"/>
            <w:r w:rsidRPr="00641469">
              <w:rPr>
                <w:rFonts w:ascii="Times New Roman" w:hAnsi="Times New Roman"/>
                <w:sz w:val="24"/>
                <w:szCs w:val="24"/>
              </w:rPr>
              <w:t>anoduoto</w:t>
            </w:r>
            <w:proofErr w:type="spellEnd"/>
            <w:r w:rsidRPr="00641469">
              <w:rPr>
                <w:rFonts w:ascii="Times New Roman" w:hAnsi="Times New Roman"/>
                <w:sz w:val="24"/>
                <w:szCs w:val="24"/>
              </w:rPr>
              <w:t xml:space="preserve"> aliuminio profilis su plastikiniais kampais;</w:t>
            </w:r>
          </w:p>
          <w:p w14:paraId="1D821062" w14:textId="77777777" w:rsidR="00641469" w:rsidRPr="00641469" w:rsidRDefault="00641469" w:rsidP="00EF6195">
            <w:pPr>
              <w:snapToGrid w:val="0"/>
              <w:spacing w:line="200" w:lineRule="atLeast"/>
              <w:rPr>
                <w:rFonts w:ascii="Times New Roman" w:hAnsi="Times New Roman"/>
                <w:sz w:val="24"/>
                <w:szCs w:val="24"/>
              </w:rPr>
            </w:pPr>
            <w:r w:rsidRPr="00641469">
              <w:rPr>
                <w:rFonts w:ascii="Times New Roman" w:hAnsi="Times New Roman"/>
                <w:sz w:val="24"/>
                <w:szCs w:val="24"/>
                <w:u w:val="single"/>
              </w:rPr>
              <w:t>Naudojimo paskirtis</w:t>
            </w:r>
            <w:r w:rsidRPr="00641469">
              <w:rPr>
                <w:rFonts w:ascii="Times New Roman" w:hAnsi="Times New Roman"/>
                <w:sz w:val="24"/>
                <w:szCs w:val="24"/>
              </w:rPr>
              <w:t>: biurams, mokykloms, įstaigoms;</w:t>
            </w:r>
          </w:p>
          <w:p w14:paraId="21BB4CEE" w14:textId="77777777" w:rsidR="00641469" w:rsidRPr="00641469" w:rsidRDefault="00641469" w:rsidP="00EF6195">
            <w:pPr>
              <w:snapToGrid w:val="0"/>
              <w:spacing w:line="200" w:lineRule="atLeast"/>
              <w:rPr>
                <w:rFonts w:ascii="Times New Roman" w:hAnsi="Times New Roman"/>
                <w:sz w:val="24"/>
                <w:szCs w:val="24"/>
              </w:rPr>
            </w:pPr>
            <w:r w:rsidRPr="00641469">
              <w:rPr>
                <w:rFonts w:ascii="Times New Roman" w:hAnsi="Times New Roman"/>
                <w:sz w:val="24"/>
                <w:szCs w:val="24"/>
                <w:u w:val="single"/>
              </w:rPr>
              <w:t>Garantija</w:t>
            </w:r>
            <w:r w:rsidRPr="00641469">
              <w:rPr>
                <w:rFonts w:ascii="Times New Roman" w:hAnsi="Times New Roman"/>
                <w:sz w:val="24"/>
                <w:szCs w:val="24"/>
              </w:rPr>
              <w:t>: ne mažiau kaip 24 mėn.</w:t>
            </w:r>
          </w:p>
        </w:tc>
        <w:tc>
          <w:tcPr>
            <w:tcW w:w="3402" w:type="dxa"/>
            <w:tcBorders>
              <w:top w:val="single" w:sz="4" w:space="0" w:color="auto"/>
              <w:left w:val="single" w:sz="4" w:space="0" w:color="auto"/>
              <w:bottom w:val="single" w:sz="4" w:space="0" w:color="auto"/>
              <w:right w:val="single" w:sz="4" w:space="0" w:color="auto"/>
            </w:tcBorders>
          </w:tcPr>
          <w:p w14:paraId="43ED3484" w14:textId="77777777" w:rsidR="00641469" w:rsidRPr="00641469" w:rsidRDefault="00641469" w:rsidP="00EF6195">
            <w:pPr>
              <w:snapToGrid w:val="0"/>
              <w:spacing w:line="200" w:lineRule="atLeast"/>
              <w:rPr>
                <w:rFonts w:ascii="Times New Roman" w:hAnsi="Times New Roman"/>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27506E1D" w14:textId="77777777" w:rsidR="00641469" w:rsidRPr="00641469" w:rsidRDefault="00641469" w:rsidP="00EF6195">
            <w:pPr>
              <w:snapToGrid w:val="0"/>
              <w:spacing w:line="200" w:lineRule="atLeast"/>
              <w:rPr>
                <w:rFonts w:ascii="Times New Roman" w:hAnsi="Times New Roman"/>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055A73BE" w14:textId="77777777" w:rsidR="00641469" w:rsidRPr="00641469" w:rsidRDefault="00641469" w:rsidP="00EF6195">
            <w:pPr>
              <w:snapToGrid w:val="0"/>
              <w:spacing w:line="200" w:lineRule="atLeast"/>
              <w:rPr>
                <w:rFonts w:ascii="Times New Roman" w:hAnsi="Times New Roman"/>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18667E7F" w14:textId="77777777" w:rsidR="00641469" w:rsidRPr="00641469" w:rsidRDefault="00641469" w:rsidP="00EF6195">
            <w:pPr>
              <w:snapToGrid w:val="0"/>
              <w:spacing w:line="200" w:lineRule="atLeast"/>
              <w:rPr>
                <w:rFonts w:ascii="Times New Roman" w:hAnsi="Times New Roman"/>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6C26BCCE" w14:textId="77777777" w:rsidR="00641469" w:rsidRPr="00641469" w:rsidRDefault="00641469" w:rsidP="00EF6195">
            <w:pPr>
              <w:snapToGrid w:val="0"/>
              <w:spacing w:line="200" w:lineRule="atLeast"/>
              <w:rPr>
                <w:rFonts w:ascii="Times New Roman" w:hAnsi="Times New Roman"/>
                <w:sz w:val="24"/>
                <w:szCs w:val="24"/>
                <w:u w:val="single"/>
              </w:rPr>
            </w:pPr>
          </w:p>
        </w:tc>
      </w:tr>
    </w:tbl>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bookmarkStart w:id="2" w:name="_GoBack"/>
      <w:bookmarkEnd w:id="2"/>
    </w:p>
    <w:bookmarkEnd w:id="1"/>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641469">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5"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18"/>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6"/>
  </w:num>
  <w:num w:numId="23">
    <w:abstractNumId w:val="19"/>
  </w:num>
  <w:num w:numId="24">
    <w:abstractNumId w:val="13"/>
  </w:num>
  <w:num w:numId="25">
    <w:abstractNumId w:val="17"/>
  </w:num>
  <w:num w:numId="26">
    <w:abstractNumId w:val="11"/>
  </w:num>
  <w:num w:numId="27">
    <w:abstractNumId w:val="20"/>
  </w:num>
  <w:num w:numId="28">
    <w:abstractNumId w:val="21"/>
  </w:num>
  <w:num w:numId="29">
    <w:abstractNumId w:val="4"/>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1F6173"/>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1469"/>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C6E7F"/>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4EBD"/>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22DB"/>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2594"/>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62E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http://purl.org/dc/elements/1.1/"/>
    <ds:schemaRef ds:uri="1dfd7ada-1fc0-4ec4-a980-6dd88fb76a22"/>
    <ds:schemaRef ds:uri="d44e4088-9f89-4dfc-868c-5b1bb7340ab6"/>
    <ds:schemaRef ds:uri="http://schemas.microsoft.com/office/2006/metadata/properties"/>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CC5501F5-D773-4C72-BB7D-F42F0EC90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11</Pages>
  <Words>14936</Words>
  <Characters>8514</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34</cp:revision>
  <cp:lastPrinted>2018-01-08T07:51:00Z</cp:lastPrinted>
  <dcterms:created xsi:type="dcterms:W3CDTF">2024-10-22T12:37:00Z</dcterms:created>
  <dcterms:modified xsi:type="dcterms:W3CDTF">2025-10-14T06:50:00Z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